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8B" w:rsidRDefault="006F588B" w:rsidP="006F588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СОВЕТ</w:t>
      </w:r>
    </w:p>
    <w:p w:rsidR="006F588B" w:rsidRDefault="006F588B" w:rsidP="006F588B">
      <w:pPr>
        <w:pBdr>
          <w:bottom w:val="single" w:sz="6" w:space="1" w:color="auto"/>
        </w:pBd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СЕРПО-МОЛОТСКОГО СЕЛЬСКОГО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ПОСЕЛЕНИЯ  НОВОНИКОЛАЕВСКОГО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6F588B" w:rsidRDefault="006F588B" w:rsidP="006F588B">
      <w:pPr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 № 2/3</w:t>
      </w:r>
    </w:p>
    <w:p w:rsidR="006F588B" w:rsidRDefault="006F588B" w:rsidP="006F5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 февраля 2020 года </w:t>
      </w:r>
    </w:p>
    <w:p w:rsidR="006F588B" w:rsidRDefault="006F588B" w:rsidP="006F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утратившими силу </w:t>
      </w:r>
      <w:proofErr w:type="gramStart"/>
      <w:r>
        <w:rPr>
          <w:rFonts w:ascii="Arial" w:hAnsi="Arial" w:cs="Arial"/>
          <w:sz w:val="24"/>
          <w:szCs w:val="24"/>
        </w:rPr>
        <w:t>некоторых  решений</w:t>
      </w:r>
      <w:proofErr w:type="gramEnd"/>
      <w:r>
        <w:rPr>
          <w:rFonts w:ascii="Arial" w:hAnsi="Arial" w:cs="Arial"/>
          <w:sz w:val="24"/>
          <w:szCs w:val="24"/>
        </w:rPr>
        <w:t xml:space="preserve"> Совета 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.</w:t>
      </w:r>
    </w:p>
    <w:p w:rsidR="006F588B" w:rsidRDefault="006F588B" w:rsidP="006F5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 муниципальных правовых актов в соответствие с действующим законодательством , В  соответствии с Федеральным  законом  от 06.10.2003  № 131-ФЗ «  Об  Общих принципах организации местного самоуправления в  Российской  Федерации» и Уставом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, Совет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</w:t>
      </w:r>
    </w:p>
    <w:p w:rsidR="006F588B" w:rsidRDefault="006F588B" w:rsidP="006F588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РЕШИЛ:</w:t>
      </w:r>
    </w:p>
    <w:p w:rsidR="006F588B" w:rsidRDefault="006F588B" w:rsidP="006F5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1.Признать </w:t>
      </w:r>
      <w:proofErr w:type="gramStart"/>
      <w:r>
        <w:rPr>
          <w:rFonts w:ascii="Arial" w:hAnsi="Arial" w:cs="Arial"/>
          <w:sz w:val="24"/>
          <w:szCs w:val="24"/>
        </w:rPr>
        <w:t>утратившими  силу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следующие  решения 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Новониколаевского муниципального района  Волгоградской области :</w:t>
      </w: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 Решение Совета от 16.12.2014 № </w:t>
      </w:r>
      <w:proofErr w:type="gramStart"/>
      <w:r>
        <w:rPr>
          <w:rFonts w:ascii="Arial" w:hAnsi="Arial" w:cs="Arial"/>
          <w:sz w:val="24"/>
          <w:szCs w:val="24"/>
        </w:rPr>
        <w:t>40  «</w:t>
      </w:r>
      <w:proofErr w:type="gramEnd"/>
      <w:r>
        <w:rPr>
          <w:rFonts w:ascii="Arial" w:hAnsi="Arial" w:cs="Arial"/>
          <w:sz w:val="24"/>
          <w:szCs w:val="24"/>
        </w:rPr>
        <w:t>О внесении  изменений в решение                № 37/1 от 14 ноября 2014 « Об установлении  налога на имущество физических лиц»;</w:t>
      </w: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 Решение Совета от 07.12.2015 № 21/1 «О </w:t>
      </w:r>
      <w:proofErr w:type="gramStart"/>
      <w:r>
        <w:rPr>
          <w:rFonts w:ascii="Arial" w:hAnsi="Arial" w:cs="Arial"/>
          <w:sz w:val="24"/>
          <w:szCs w:val="24"/>
        </w:rPr>
        <w:t>внесении 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в решение   № 37/1 от 14 ноября 2014 « Об установлении  налога на имущество физических лиц»;</w:t>
      </w: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1.3. .</w:t>
      </w:r>
      <w:proofErr w:type="gramEnd"/>
      <w:r>
        <w:rPr>
          <w:rFonts w:ascii="Arial" w:hAnsi="Arial" w:cs="Arial"/>
          <w:sz w:val="24"/>
          <w:szCs w:val="24"/>
        </w:rPr>
        <w:t xml:space="preserve"> Решение Совета от 19.12.2018 № 9 «О </w:t>
      </w:r>
      <w:proofErr w:type="gramStart"/>
      <w:r>
        <w:rPr>
          <w:rFonts w:ascii="Arial" w:hAnsi="Arial" w:cs="Arial"/>
          <w:sz w:val="24"/>
          <w:szCs w:val="24"/>
        </w:rPr>
        <w:t>внесении  изменений</w:t>
      </w:r>
      <w:proofErr w:type="gramEnd"/>
      <w:r>
        <w:rPr>
          <w:rFonts w:ascii="Arial" w:hAnsi="Arial" w:cs="Arial"/>
          <w:sz w:val="24"/>
          <w:szCs w:val="24"/>
        </w:rPr>
        <w:t xml:space="preserve"> в решение Совета 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№ 37/1 от 14 ноября 2014 « Об установлении  налога на имущество физических лиц»;</w:t>
      </w: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</w:t>
      </w:r>
      <w:proofErr w:type="gramStart"/>
      <w:r>
        <w:rPr>
          <w:rFonts w:ascii="Arial" w:hAnsi="Arial" w:cs="Arial"/>
          <w:sz w:val="24"/>
          <w:szCs w:val="24"/>
        </w:rPr>
        <w:t>решение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со дня  его  подписания  и подлежит  официальному обнародованию.</w:t>
      </w: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решения  оставляю за собой .</w:t>
      </w: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Серпо-Молотского</w:t>
      </w:r>
      <w:proofErr w:type="spellEnd"/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В.Н.Караваев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jc w:val="both"/>
        <w:rPr>
          <w:rFonts w:ascii="Arial" w:hAnsi="Arial" w:cs="Arial"/>
          <w:sz w:val="24"/>
          <w:szCs w:val="24"/>
        </w:rPr>
      </w:pPr>
    </w:p>
    <w:p w:rsidR="006F588B" w:rsidRDefault="006F588B" w:rsidP="006F588B">
      <w:pPr>
        <w:jc w:val="both"/>
        <w:rPr>
          <w:rFonts w:ascii="Arial" w:hAnsi="Arial" w:cs="Arial"/>
          <w:sz w:val="24"/>
          <w:szCs w:val="24"/>
        </w:rPr>
      </w:pPr>
    </w:p>
    <w:p w:rsidR="005C27A8" w:rsidRDefault="005C27A8">
      <w:bookmarkStart w:id="0" w:name="_GoBack"/>
      <w:bookmarkEnd w:id="0"/>
    </w:p>
    <w:sectPr w:rsidR="005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8B"/>
    <w:rsid w:val="005C27A8"/>
    <w:rsid w:val="006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75DB-EFFE-40E6-8D3B-4EE16D2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2020-03-19T06:56:00Z</dcterms:created>
  <dcterms:modified xsi:type="dcterms:W3CDTF">2020-03-19T06:57:00Z</dcterms:modified>
</cp:coreProperties>
</file>