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A" w:rsidRPr="00625E6A" w:rsidRDefault="00625E6A" w:rsidP="0062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5E6A" w:rsidRPr="00625E6A" w:rsidRDefault="00625E6A" w:rsidP="0062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25E6A">
        <w:rPr>
          <w:rFonts w:ascii="Times New Roman" w:hAnsi="Times New Roman" w:cs="Times New Roman"/>
          <w:b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25E6A" w:rsidRPr="00625E6A" w:rsidRDefault="00625E6A" w:rsidP="0062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 xml:space="preserve"> Новониколаевского муниципальный район</w:t>
      </w:r>
    </w:p>
    <w:p w:rsidR="00625E6A" w:rsidRPr="00625E6A" w:rsidRDefault="00625E6A" w:rsidP="00625E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25E6A" w:rsidRPr="00625E6A" w:rsidRDefault="00625E6A" w:rsidP="00625E6A">
      <w:pPr>
        <w:rPr>
          <w:rFonts w:ascii="Times New Roman" w:hAnsi="Times New Roman" w:cs="Times New Roman"/>
          <w:b/>
          <w:sz w:val="24"/>
          <w:szCs w:val="24"/>
        </w:rPr>
      </w:pPr>
    </w:p>
    <w:p w:rsidR="00625E6A" w:rsidRPr="00625E6A" w:rsidRDefault="00625E6A" w:rsidP="0062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5E6A" w:rsidRPr="00625E6A" w:rsidRDefault="00625E6A" w:rsidP="00625E6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DE103C" w:rsidRPr="00DE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 мая </w:t>
      </w:r>
      <w:r w:rsidRPr="00DE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             </w:t>
      </w:r>
      <w:r w:rsidRPr="00DE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№ </w:t>
      </w:r>
      <w:r w:rsidR="00DE103C" w:rsidRPr="00DE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23-а</w:t>
      </w:r>
    </w:p>
    <w:p w:rsidR="00625E6A" w:rsidRPr="00625E6A" w:rsidRDefault="00625E6A" w:rsidP="00625E6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 резервном фонде</w:t>
      </w:r>
    </w:p>
    <w:p w:rsidR="00625E6A" w:rsidRPr="00625E6A" w:rsidRDefault="00625E6A" w:rsidP="00625E6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Серпо-Молотского</w:t>
      </w:r>
      <w:proofErr w:type="spellEnd"/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25E6A" w:rsidRPr="00625E6A" w:rsidRDefault="00625E6A" w:rsidP="00625E6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Новониколаевского муниципального района Волгоградской области</w:t>
      </w:r>
    </w:p>
    <w:p w:rsidR="00625E6A" w:rsidRPr="00625E6A" w:rsidRDefault="00625E6A" w:rsidP="00625E6A">
      <w:pPr>
        <w:spacing w:after="120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6A">
        <w:rPr>
          <w:rFonts w:ascii="Times New Roman" w:hAnsi="Times New Roman" w:cs="Times New Roman"/>
          <w:sz w:val="24"/>
          <w:szCs w:val="24"/>
        </w:rPr>
        <w:t xml:space="preserve">Для финансирования мероприятий для частичного покрытия расходов по ликвидации последствий чрезвычайных ситуаций и стихийных бедствий, в соответствии со ст.81 Бюджетного кодекса РФ, с п. 8 ст. 14 Федерального закона № 131-ФЗ от 06.10.2003 года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625E6A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sz w:val="24"/>
          <w:szCs w:val="24"/>
        </w:rPr>
        <w:t xml:space="preserve"> сельском поселении, принятого Решением </w:t>
      </w:r>
      <w:proofErr w:type="spellStart"/>
      <w:r w:rsidRPr="00625E6A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sz w:val="24"/>
          <w:szCs w:val="24"/>
        </w:rPr>
        <w:t xml:space="preserve"> сельского Совета № 6/1 от 04.07.2012</w:t>
      </w:r>
      <w:proofErr w:type="gramEnd"/>
      <w:r w:rsidRPr="00625E6A">
        <w:rPr>
          <w:rFonts w:ascii="Times New Roman" w:hAnsi="Times New Roman" w:cs="Times New Roman"/>
          <w:sz w:val="24"/>
          <w:szCs w:val="24"/>
        </w:rPr>
        <w:t xml:space="preserve"> года, на основании Устава </w:t>
      </w:r>
      <w:proofErr w:type="spellStart"/>
      <w:r w:rsidRPr="00625E6A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625E6A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5E6A" w:rsidRPr="00625E6A" w:rsidRDefault="00625E6A" w:rsidP="00625E6A">
      <w:pPr>
        <w:pStyle w:val="a4"/>
        <w:ind w:firstLine="708"/>
        <w:jc w:val="center"/>
        <w:rPr>
          <w:b/>
        </w:rPr>
      </w:pPr>
      <w:r w:rsidRPr="00625E6A">
        <w:rPr>
          <w:color w:val="000000"/>
        </w:rPr>
        <w:t> </w:t>
      </w:r>
      <w:proofErr w:type="gramStart"/>
      <w:r w:rsidRPr="00625E6A">
        <w:rPr>
          <w:b/>
        </w:rPr>
        <w:t>П</w:t>
      </w:r>
      <w:proofErr w:type="gramEnd"/>
      <w:r w:rsidRPr="00625E6A">
        <w:rPr>
          <w:b/>
        </w:rPr>
        <w:t xml:space="preserve"> О С Т А Н О В Л Я Е Т:</w:t>
      </w:r>
    </w:p>
    <w:p w:rsidR="00625E6A" w:rsidRDefault="00625E6A" w:rsidP="00625E6A">
      <w:pPr>
        <w:spacing w:after="200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о резервном фонде  администрации </w:t>
      </w:r>
      <w:proofErr w:type="spellStart"/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Серпо-Молотского</w:t>
      </w:r>
      <w:proofErr w:type="spellEnd"/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 Волгоградской области.</w:t>
      </w:r>
    </w:p>
    <w:p w:rsidR="00625E6A" w:rsidRPr="00625E6A" w:rsidRDefault="00625E6A" w:rsidP="00625E6A">
      <w:pPr>
        <w:spacing w:after="200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итать утратившим силу постановление администрации </w:t>
      </w:r>
      <w:proofErr w:type="spellStart"/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Серпо-Молотского</w:t>
      </w:r>
      <w:proofErr w:type="spellEnd"/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№38-а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F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25.11.2015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«Об утверждении Положения о порядке расходования средств резервного ф</w:t>
      </w:r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онда администрации </w:t>
      </w:r>
      <w:proofErr w:type="spellStart"/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Серпо-Молотского</w:t>
      </w:r>
      <w:proofErr w:type="spellEnd"/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A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Новониколаевского муниципального района волгоградской области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5E6A" w:rsidRDefault="00625E6A" w:rsidP="00625E6A">
      <w:pPr>
        <w:widowControl w:val="0"/>
        <w:autoSpaceDE w:val="0"/>
        <w:ind w:left="142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25E6A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625E6A" w:rsidRDefault="00625E6A" w:rsidP="00625E6A">
      <w:pPr>
        <w:widowControl w:val="0"/>
        <w:autoSpaceDE w:val="0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E6A" w:rsidRPr="00625E6A" w:rsidRDefault="00BA5604" w:rsidP="00625E6A">
      <w:pPr>
        <w:widowControl w:val="0"/>
        <w:autoSpaceDE w:val="0"/>
        <w:ind w:left="142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25E6A"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E6A" w:rsidRPr="00625E6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25E6A" w:rsidRPr="00625E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5E6A" w:rsidRPr="00625E6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25E6A" w:rsidRPr="00625E6A" w:rsidRDefault="00625E6A" w:rsidP="00625E6A">
      <w:pPr>
        <w:widowControl w:val="0"/>
        <w:autoSpaceDE w:val="0"/>
        <w:autoSpaceDN w:val="0"/>
        <w:adjustRightInd w:val="0"/>
        <w:ind w:left="142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5E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625E6A">
        <w:rPr>
          <w:rFonts w:ascii="Times New Roman" w:hAnsi="Times New Roman" w:cs="Times New Roman"/>
          <w:b/>
          <w:sz w:val="24"/>
          <w:szCs w:val="24"/>
        </w:rPr>
        <w:t>Серпо-Молотского</w:t>
      </w:r>
      <w:proofErr w:type="spellEnd"/>
      <w:r w:rsidRPr="00625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E6A">
        <w:rPr>
          <w:rFonts w:ascii="Times New Roman" w:hAnsi="Times New Roman" w:cs="Times New Roman"/>
          <w:b/>
          <w:sz w:val="24"/>
          <w:szCs w:val="24"/>
        </w:rPr>
        <w:t xml:space="preserve">           сельского поселения:                                   </w:t>
      </w:r>
      <w:r w:rsidR="00BA56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25E6A">
        <w:rPr>
          <w:rFonts w:ascii="Times New Roman" w:hAnsi="Times New Roman" w:cs="Times New Roman"/>
          <w:b/>
          <w:sz w:val="24"/>
          <w:szCs w:val="24"/>
        </w:rPr>
        <w:t xml:space="preserve">        В.Н.Караваев</w:t>
      </w:r>
    </w:p>
    <w:p w:rsidR="00625E6A" w:rsidRPr="00625E6A" w:rsidRDefault="00625E6A" w:rsidP="00625E6A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BA5604" w:rsidRDefault="00625E6A" w:rsidP="00BA5604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E6A" w:rsidRPr="00625E6A" w:rsidRDefault="00625E6A" w:rsidP="00625E6A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625E6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25E6A" w:rsidRPr="00625E6A" w:rsidRDefault="00625E6A" w:rsidP="00625E6A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:rsidR="00625E6A" w:rsidRPr="00625E6A" w:rsidRDefault="00625E6A" w:rsidP="00625E6A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A5604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  поселения</w:t>
      </w:r>
    </w:p>
    <w:p w:rsidR="00625E6A" w:rsidRPr="00625E6A" w:rsidRDefault="00BA5604" w:rsidP="00625E6A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103C">
        <w:rPr>
          <w:rFonts w:ascii="Times New Roman" w:hAnsi="Times New Roman" w:cs="Times New Roman"/>
          <w:sz w:val="24"/>
          <w:szCs w:val="24"/>
        </w:rPr>
        <w:t>24 мая</w:t>
      </w:r>
      <w:r w:rsidR="00625E6A" w:rsidRPr="00625E6A">
        <w:rPr>
          <w:rFonts w:ascii="Times New Roman" w:eastAsia="Calibri" w:hAnsi="Times New Roman" w:cs="Times New Roman"/>
          <w:sz w:val="24"/>
          <w:szCs w:val="24"/>
        </w:rPr>
        <w:t xml:space="preserve"> 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3C">
        <w:rPr>
          <w:rFonts w:ascii="Times New Roman" w:hAnsi="Times New Roman" w:cs="Times New Roman"/>
          <w:sz w:val="24"/>
          <w:szCs w:val="24"/>
        </w:rPr>
        <w:t>23-а</w:t>
      </w:r>
    </w:p>
    <w:p w:rsidR="00625E6A" w:rsidRPr="00625E6A" w:rsidRDefault="00625E6A" w:rsidP="00625E6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Default="00625E6A" w:rsidP="00625E6A">
      <w:pPr>
        <w:ind w:left="284" w:firstLine="42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>Положение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>о порядке расходования средств</w:t>
      </w:r>
    </w:p>
    <w:p w:rsidR="00625E6A" w:rsidRPr="00625E6A" w:rsidRDefault="00625E6A" w:rsidP="00625E6A">
      <w:pPr>
        <w:ind w:left="284" w:firstLine="425"/>
        <w:jc w:val="center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>резервного фонда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BA5604">
        <w:rPr>
          <w:rStyle w:val="a6"/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A5604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Новониколаевского </w:t>
      </w: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>муниципального района Волгоградской области</w:t>
      </w:r>
    </w:p>
    <w:p w:rsidR="00625E6A" w:rsidRPr="00625E6A" w:rsidRDefault="00625E6A" w:rsidP="00625E6A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284" w:firstLine="425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625E6A">
        <w:rPr>
          <w:rStyle w:val="a6"/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625E6A" w:rsidRPr="00625E6A" w:rsidRDefault="00625E6A" w:rsidP="00625E6A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1.1. Настоящее положение разработано в соответствии со </w:t>
      </w:r>
      <w:r w:rsidRPr="00625E6A">
        <w:rPr>
          <w:rStyle w:val="a7"/>
          <w:rFonts w:ascii="Times New Roman" w:eastAsia="Calibri" w:hAnsi="Times New Roman" w:cs="Times New Roman"/>
          <w:sz w:val="24"/>
          <w:szCs w:val="24"/>
        </w:rPr>
        <w:t>статьей 81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1.2. Резервный фонд администрации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A5604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(далее - резервный фонд) создается для финансового обеспечения непредвиденных расходов и мероприятий муниципального значения,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соответствующий финансовый год.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1.3. Размер резервного фонда определяется решением представительного органа о бюджете муниципального образования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="00BA5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r w:rsidR="00BA5604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очередной финансовый год и плановый период и не может превышать 3 процента утвержденного общего объема расходов бюджета.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Допускается определение размера резервного фонда бюджета муниципального образования 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="00BA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604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в части перераспределения бюджетных ассигнований между главными распределителями бюджета муниципального образования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без внесения изменений в решение представительного органа о бюджете муниципального образования 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по основаниям, предусмотренным </w:t>
      </w:r>
      <w:r w:rsidRPr="00625E6A">
        <w:rPr>
          <w:rStyle w:val="a7"/>
          <w:rFonts w:ascii="Times New Roman" w:eastAsia="Calibri" w:hAnsi="Times New Roman" w:cs="Times New Roman"/>
          <w:sz w:val="24"/>
          <w:szCs w:val="24"/>
        </w:rPr>
        <w:t>ч.3 ст.217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b/>
          <w:bCs/>
          <w:sz w:val="24"/>
          <w:szCs w:val="24"/>
        </w:rPr>
        <w:t>2.   Направления расходования средств резервного фонда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2.1. Расходование средств резервного фонда осуществляется по следующим основным направлениям: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1) мероприятия по предупреждению и ликвидации чрезвычайных ситуаций природного и техногенного характера на территории муниципального образования (далее - чрезвычайные ситуации);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2) мероприятия для экстренного привлечения необходимых сил и средств по ликвидации чрезвычайных ситуаций;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3) поддержка общественных организаций и объединений;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4) проведение мероприятий муниципального значения, в т.ч. по случаю юбилейных и иных значимых дат;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5) проведение встреч, симпозиумов, выставок и семинаров по проблемам муниципального значения;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6) другие мероприятия и расходы, относящиеся к полномочиям органов местного самоуправления.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 Средства из резервного фонда выделяются на основании постановления администрации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котором указывается сумма расходов и их целевое назначение.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2.3. Не допускается расходование средств резервного фонда </w:t>
      </w:r>
      <w:proofErr w:type="gramStart"/>
      <w:r w:rsidRPr="00625E6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25E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- проведение выборов, референдумов;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- оказание помощи организациям, финансируемым из федерального и регионального бюджетов.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2.4. Использование средств резервного фонда на цели, не предусмотренные настоящим Положением, не допускается.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b/>
          <w:bCs/>
          <w:sz w:val="24"/>
          <w:szCs w:val="24"/>
        </w:rPr>
        <w:t>3.   Управление средствами резервного фонда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3.1. Решение об использовании средств резервного фонда принимается администрацией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форме постановления.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7"/>
      <w:bookmarkEnd w:id="0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3.2. К проекту постановления администрации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В обосновании должны быть указаны следующие сведения: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размер запрашиваемых средств, его обоснование, включая сметно-финансовые расчеты;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цели расходования средств;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обоснование недостаточности средств, находящихся в распоряжении;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мотивированное обоснование непредвиденности расходов.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3.3 Ходатайство о выделении средств из резервного фонда на финансирование непредвиденных расходов направляется главе администрации </w:t>
      </w:r>
      <w:proofErr w:type="spellStart"/>
      <w:r w:rsidR="00BA5604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3.4. Глава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направляет поступившие документы на рассмотрение уполномоченному специалисту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представленного ходатайства с приложенными к нему документами администрация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 рабочих дней со дня поступления документов уполномоченному специалисту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главы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В случае положительного заключения уполномоченный специалист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готовит проект постановления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выделении средств из резервного фонда. 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В случае отрицательного заключения уполномоченный специалист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готовит проект письма главы</w:t>
      </w:r>
      <w:r w:rsidRPr="00625E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25E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25E6A">
        <w:rPr>
          <w:rFonts w:ascii="Times New Roman" w:eastAsia="Calibri" w:hAnsi="Times New Roman" w:cs="Times New Roman"/>
          <w:sz w:val="24"/>
          <w:szCs w:val="24"/>
        </w:rPr>
        <w:t>об отклонении ходатайства с мотивированным обоснованием отказа в выделении средств из резервного фонда.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Письмо направляется главой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</w:t>
      </w:r>
      <w:r w:rsidRPr="00625E6A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лицу, обратившемуся с ходатайством.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или недостаточность бюджетных ассигнований резервного фонда в текущем финансовом году;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несоответствие целей, на которые запрашиваются средства резервного фонда, полномочиям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отсутствие обоснования и документов, указанных в пункте 3.2 настоящего Положения.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  </w:t>
      </w:r>
      <w:proofErr w:type="gramStart"/>
      <w:r w:rsidRPr="00625E6A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25E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расходованием средств резервного фонда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5E6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расходованием средств резервного фонда осуществляется уполномоченным специалистом администрации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Получатели средств резервного фонда, представляют в администрацию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отчет о целевом использовании средств резервного фонда.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</w:t>
      </w:r>
      <w:r w:rsidRPr="00625E6A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Расходы, произведенные за счет средств резервного фонда, отражаются в отчете об исполнении бюджета </w:t>
      </w:r>
      <w:proofErr w:type="spellStart"/>
      <w:r w:rsidR="00DE103C">
        <w:rPr>
          <w:rFonts w:ascii="Times New Roman" w:eastAsia="Calibri" w:hAnsi="Times New Roman" w:cs="Times New Roman"/>
          <w:sz w:val="24"/>
          <w:szCs w:val="24"/>
        </w:rPr>
        <w:t>Серпо-Молотского</w:t>
      </w:r>
      <w:proofErr w:type="spellEnd"/>
      <w:r w:rsidRPr="00625E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соответствующим кодам бюджетной классификации.</w:t>
      </w: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ind w:left="426" w:firstLine="425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</w:t>
      </w:r>
    </w:p>
    <w:p w:rsidR="00625E6A" w:rsidRPr="00625E6A" w:rsidRDefault="00625E6A" w:rsidP="00625E6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D34" w:rsidRPr="00625E6A" w:rsidRDefault="00391D34" w:rsidP="00625E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D34" w:rsidRPr="00625E6A" w:rsidSect="00625E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E6A"/>
    <w:rsid w:val="001230F7"/>
    <w:rsid w:val="00263C40"/>
    <w:rsid w:val="002F243F"/>
    <w:rsid w:val="00391D34"/>
    <w:rsid w:val="00625E6A"/>
    <w:rsid w:val="00BA5604"/>
    <w:rsid w:val="00DC5EF4"/>
    <w:rsid w:val="00D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4"/>
  </w:style>
  <w:style w:type="paragraph" w:styleId="3">
    <w:name w:val="heading 3"/>
    <w:basedOn w:val="a"/>
    <w:link w:val="30"/>
    <w:uiPriority w:val="9"/>
    <w:qFormat/>
    <w:rsid w:val="00625E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625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25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5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E6A"/>
    <w:rPr>
      <w:color w:val="0000FF"/>
      <w:u w:val="single"/>
    </w:rPr>
  </w:style>
  <w:style w:type="character" w:customStyle="1" w:styleId="a6">
    <w:name w:val="Цветовое выделение"/>
    <w:uiPriority w:val="99"/>
    <w:rsid w:val="00625E6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25E6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2</cp:revision>
  <cp:lastPrinted>2020-01-31T11:09:00Z</cp:lastPrinted>
  <dcterms:created xsi:type="dcterms:W3CDTF">2020-01-30T10:25:00Z</dcterms:created>
  <dcterms:modified xsi:type="dcterms:W3CDTF">2020-01-31T11:09:00Z</dcterms:modified>
</cp:coreProperties>
</file>